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39" w:rsidRPr="009445A6" w:rsidRDefault="00B60739" w:rsidP="009445A6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12"/>
          <w:szCs w:val="12"/>
        </w:rPr>
      </w:pPr>
      <w:bookmarkStart w:id="0" w:name="_GoBack"/>
      <w:bookmarkEnd w:id="0"/>
    </w:p>
    <w:p w:rsidR="007250DB" w:rsidRDefault="003D0988" w:rsidP="008E702C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 Área D</w:t>
      </w:r>
      <w:r w:rsidR="005213F7">
        <w:rPr>
          <w:rFonts w:cs="Tahoma"/>
          <w:sz w:val="20"/>
          <w:szCs w:val="20"/>
        </w:rPr>
        <w:t xml:space="preserve">epartamental de </w:t>
      </w:r>
      <w:r w:rsidR="005213F7" w:rsidRPr="00B60739">
        <w:rPr>
          <w:rFonts w:cs="Tahoma"/>
          <w:sz w:val="20"/>
          <w:szCs w:val="20"/>
        </w:rPr>
        <w:t>__</w:t>
      </w:r>
      <w:r w:rsidR="002C52FD">
        <w:rPr>
          <w:rFonts w:cs="Tahoma"/>
          <w:sz w:val="20"/>
          <w:szCs w:val="20"/>
        </w:rPr>
        <w:t>_______________</w:t>
      </w:r>
      <w:r w:rsidR="004207A4">
        <w:rPr>
          <w:rFonts w:cs="Tahoma"/>
          <w:sz w:val="20"/>
          <w:szCs w:val="20"/>
        </w:rPr>
        <w:t>__________________</w:t>
      </w:r>
      <w:r w:rsidR="001A6BFA">
        <w:rPr>
          <w:rFonts w:cs="Tahoma"/>
          <w:sz w:val="20"/>
          <w:szCs w:val="20"/>
        </w:rPr>
        <w:t>______________________________</w:t>
      </w:r>
      <w:r w:rsidR="004207A4">
        <w:rPr>
          <w:rFonts w:cs="Tahoma"/>
          <w:sz w:val="20"/>
          <w:szCs w:val="20"/>
        </w:rPr>
        <w:t>__</w:t>
      </w:r>
      <w:r w:rsidR="008B6BF1">
        <w:rPr>
          <w:rFonts w:cs="Tahoma"/>
          <w:sz w:val="20"/>
          <w:szCs w:val="20"/>
        </w:rPr>
        <w:t>______</w:t>
      </w:r>
    </w:p>
    <w:p w:rsidR="00551206" w:rsidRDefault="002C52FD" w:rsidP="00551206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apresenta a proposta de</w:t>
      </w:r>
      <w:r w:rsidR="005213F7">
        <w:rPr>
          <w:rFonts w:cs="Tahoma"/>
          <w:sz w:val="20"/>
          <w:szCs w:val="20"/>
        </w:rPr>
        <w:t xml:space="preserve"> </w:t>
      </w:r>
      <w:r w:rsidR="003B1E95">
        <w:rPr>
          <w:rFonts w:cs="Tahoma"/>
          <w:sz w:val="20"/>
          <w:szCs w:val="20"/>
        </w:rPr>
        <w:t>abertura de concurso documental</w:t>
      </w:r>
      <w:r w:rsidR="004207A4">
        <w:rPr>
          <w:rFonts w:cs="Tahoma"/>
          <w:sz w:val="20"/>
          <w:szCs w:val="20"/>
        </w:rPr>
        <w:t xml:space="preserve"> </w:t>
      </w:r>
      <w:r w:rsidR="003B1E95">
        <w:rPr>
          <w:rFonts w:cs="Tahoma"/>
          <w:sz w:val="20"/>
          <w:szCs w:val="20"/>
        </w:rPr>
        <w:t>para o preenchimento de _____ posto(s) de trabalho</w:t>
      </w:r>
    </w:p>
    <w:p w:rsidR="003B1E95" w:rsidRPr="003B1E95" w:rsidRDefault="00D35B1F" w:rsidP="003B1E9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com a c</w:t>
      </w:r>
      <w:r w:rsidR="00AC6B21" w:rsidRPr="003B1E95">
        <w:rPr>
          <w:rFonts w:cs="Tahoma"/>
          <w:sz w:val="20"/>
          <w:szCs w:val="20"/>
        </w:rPr>
        <w:t xml:space="preserve">ategoria de </w:t>
      </w:r>
      <w:r>
        <w:rPr>
          <w:rFonts w:cs="Tahoma"/>
          <w:sz w:val="20"/>
          <w:szCs w:val="20"/>
        </w:rPr>
        <w:t>professor coordenador principal/ professor coordenador/ professor adjunto na(s) á</w:t>
      </w:r>
      <w:r w:rsidR="003B1E95" w:rsidRPr="003B1E95">
        <w:rPr>
          <w:rFonts w:cs="Tahoma"/>
          <w:sz w:val="20"/>
          <w:szCs w:val="20"/>
        </w:rPr>
        <w:t xml:space="preserve">rea(s) disciplinar(es) </w:t>
      </w:r>
      <w:r w:rsidRPr="003B1E95">
        <w:rPr>
          <w:rFonts w:cs="Tahoma"/>
          <w:sz w:val="20"/>
          <w:szCs w:val="20"/>
        </w:rPr>
        <w:t>__________________________________________________</w:t>
      </w:r>
      <w:r>
        <w:rPr>
          <w:rFonts w:cs="Tahoma"/>
          <w:sz w:val="20"/>
          <w:szCs w:val="20"/>
        </w:rPr>
        <w:t xml:space="preserve"> e áreas afins (</w:t>
      </w:r>
      <w:r w:rsidR="003B1E95" w:rsidRPr="003B1E95">
        <w:rPr>
          <w:rFonts w:cs="Tahoma"/>
          <w:sz w:val="20"/>
          <w:szCs w:val="20"/>
        </w:rPr>
        <w:t>caso existam</w:t>
      </w:r>
      <w:r>
        <w:rPr>
          <w:rFonts w:cs="Tahoma"/>
          <w:sz w:val="20"/>
          <w:szCs w:val="20"/>
        </w:rPr>
        <w:t>)</w:t>
      </w:r>
      <w:r w:rsidR="003B1E95" w:rsidRPr="003B1E95">
        <w:rPr>
          <w:rFonts w:cs="Tahoma"/>
          <w:sz w:val="20"/>
          <w:szCs w:val="20"/>
        </w:rPr>
        <w:t xml:space="preserve"> __________________________________________________</w:t>
      </w:r>
    </w:p>
    <w:p w:rsidR="00D35B1F" w:rsidRDefault="00D35B1F" w:rsidP="00D35B1F">
      <w:pPr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1. Documentos a serem enviados pela Área Departamental ao CTC:</w:t>
      </w:r>
    </w:p>
    <w:p w:rsidR="00D35B1F" w:rsidRPr="003B1E95" w:rsidRDefault="00D35B1F" w:rsidP="00D35B1F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42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1.1. </w:t>
      </w:r>
      <w:r w:rsidRPr="003B1E95">
        <w:rPr>
          <w:rFonts w:cs="Tahoma"/>
          <w:sz w:val="20"/>
          <w:szCs w:val="20"/>
        </w:rPr>
        <w:t>Explicitação e fundamentação da necessidade de recrutamento</w:t>
      </w:r>
    </w:p>
    <w:p w:rsidR="00D35B1F" w:rsidRDefault="00D35B1F" w:rsidP="00D35B1F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42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1.2. </w:t>
      </w:r>
      <w:r w:rsidRPr="003B1E95">
        <w:rPr>
          <w:rFonts w:cs="Tahoma"/>
          <w:sz w:val="20"/>
          <w:szCs w:val="20"/>
        </w:rPr>
        <w:t>Proposta de composição do Júri (em n.º não inferior a 5 nem superior a 9 e compostos maioritariamente por individualidades externas ao IPL)</w:t>
      </w:r>
    </w:p>
    <w:p w:rsidR="00D35B1F" w:rsidRPr="003B1E95" w:rsidRDefault="00D35B1F" w:rsidP="00D35B1F">
      <w:pPr>
        <w:pStyle w:val="PargrafodaLista"/>
        <w:tabs>
          <w:tab w:val="left" w:pos="567"/>
        </w:tabs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3B1E95">
        <w:rPr>
          <w:rFonts w:cs="Tahoma"/>
          <w:sz w:val="20"/>
          <w:szCs w:val="20"/>
        </w:rPr>
        <w:t>Presidente do Júri: Presidente do Instituto Politécnico de Lisboa ou professor por ele nomeado</w:t>
      </w:r>
    </w:p>
    <w:p w:rsidR="00D35B1F" w:rsidRPr="003B1E95" w:rsidRDefault="00D35B1F" w:rsidP="00D35B1F">
      <w:pPr>
        <w:pStyle w:val="PargrafodaLista"/>
        <w:tabs>
          <w:tab w:val="left" w:pos="567"/>
        </w:tabs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3B1E95">
        <w:rPr>
          <w:rFonts w:cs="Tahoma"/>
          <w:sz w:val="20"/>
          <w:szCs w:val="20"/>
        </w:rPr>
        <w:t>Vogais Efetivos (todos pertencentes à(s) área(s) disciplinar(es) do concurso)</w:t>
      </w:r>
    </w:p>
    <w:p w:rsidR="00D35B1F" w:rsidRPr="003B1E95" w:rsidRDefault="00D35B1F" w:rsidP="00D35B1F">
      <w:pPr>
        <w:pStyle w:val="PargrafodaLista"/>
        <w:tabs>
          <w:tab w:val="left" w:pos="567"/>
        </w:tabs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3B1E95">
        <w:rPr>
          <w:rFonts w:cs="Tahoma"/>
          <w:sz w:val="20"/>
          <w:szCs w:val="20"/>
        </w:rPr>
        <w:t>Vogais Suplentes (em n.º não inferior a 2, todos pertencentes à(s) área(s) disciplinar(es) do concurso)</w:t>
      </w:r>
    </w:p>
    <w:p w:rsidR="003B1E95" w:rsidRPr="00D35B1F" w:rsidRDefault="00D35B1F" w:rsidP="00D35B1F">
      <w:pPr>
        <w:pStyle w:val="PargrafodaLista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42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1.3. </w:t>
      </w:r>
      <w:r w:rsidR="00F03182">
        <w:rPr>
          <w:rFonts w:cs="Tahoma"/>
          <w:sz w:val="20"/>
          <w:szCs w:val="20"/>
        </w:rPr>
        <w:t>Explicitação do p</w:t>
      </w:r>
      <w:r w:rsidRPr="003B1E95">
        <w:rPr>
          <w:rFonts w:cs="Tahoma"/>
          <w:sz w:val="20"/>
          <w:szCs w:val="20"/>
        </w:rPr>
        <w:t>erfil do candidato (n.º 6 do artigo 23º do ECPDESP)</w:t>
      </w:r>
      <w:r w:rsidR="00F03182">
        <w:rPr>
          <w:rFonts w:cs="Tahoma"/>
          <w:sz w:val="20"/>
          <w:szCs w:val="20"/>
        </w:rPr>
        <w:t>, incluindo o peso relativo das seguintes componentes:</w:t>
      </w:r>
    </w:p>
    <w:p w:rsidR="003B1E95" w:rsidRPr="003B1E95" w:rsidRDefault="003B1E95" w:rsidP="009445A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3B1E95">
        <w:rPr>
          <w:rFonts w:cs="Tahoma"/>
          <w:sz w:val="20"/>
          <w:szCs w:val="20"/>
        </w:rPr>
        <w:t>a) Desempenho técnico-científico e profissional com base na análise dos trabalhos e atividades constantes do currículo, designadamente dos que hajam sido selecionados pelo candidato como mais representativos;</w:t>
      </w:r>
    </w:p>
    <w:p w:rsidR="003B1E95" w:rsidRPr="003B1E95" w:rsidRDefault="003B1E95" w:rsidP="009445A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3B1E95">
        <w:rPr>
          <w:rFonts w:cs="Tahoma"/>
          <w:sz w:val="20"/>
          <w:szCs w:val="20"/>
        </w:rPr>
        <w:t>b) Capacidade pedagógica, tendo designadamente em consideração a análise da qualidade e extensão da sua prática pedagógica anterior;</w:t>
      </w:r>
    </w:p>
    <w:p w:rsidR="003B1E95" w:rsidRPr="003B1E95" w:rsidRDefault="003B1E95" w:rsidP="009445A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3B1E95">
        <w:rPr>
          <w:rFonts w:cs="Tahoma"/>
          <w:sz w:val="20"/>
          <w:szCs w:val="20"/>
        </w:rPr>
        <w:t>c) Outras atividades relevantes para a missão da instituição de ensino superior que hajam sido desenvolvidas pelo candidato, incluindo o projeto científico-pedagógico.</w:t>
      </w:r>
    </w:p>
    <w:p w:rsidR="00D35B1F" w:rsidRDefault="003B1E95" w:rsidP="009445A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3B1E95">
        <w:rPr>
          <w:rFonts w:cs="Tahoma"/>
          <w:sz w:val="20"/>
          <w:szCs w:val="20"/>
        </w:rPr>
        <w:t>Consideram-se relevantes as atividades desenvolvidas nos últimos _______ anos, na(s) área(s) disciplinar(es) em que é aberto o concurso.</w:t>
      </w:r>
    </w:p>
    <w:p w:rsidR="003B1E95" w:rsidRPr="003B1E95" w:rsidRDefault="009445A6" w:rsidP="003B1E95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2</w:t>
      </w:r>
      <w:r w:rsidR="003B1E95">
        <w:rPr>
          <w:rFonts w:cs="Tahoma"/>
          <w:sz w:val="20"/>
          <w:szCs w:val="20"/>
        </w:rPr>
        <w:t xml:space="preserve">. </w:t>
      </w:r>
      <w:r w:rsidR="003B1E95" w:rsidRPr="003B1E95">
        <w:rPr>
          <w:rFonts w:cs="Tahoma"/>
          <w:sz w:val="20"/>
          <w:szCs w:val="20"/>
        </w:rPr>
        <w:t>Documentação complementar (opcional)</w:t>
      </w:r>
    </w:p>
    <w:p w:rsidR="003B1E95" w:rsidRPr="003B1E95" w:rsidRDefault="009445A6" w:rsidP="00D35B1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2.1. </w:t>
      </w:r>
      <w:r w:rsidR="003B1E95" w:rsidRPr="003B1E95">
        <w:rPr>
          <w:rFonts w:cs="Tahoma"/>
          <w:sz w:val="20"/>
          <w:szCs w:val="20"/>
        </w:rPr>
        <w:t xml:space="preserve">Minuta de edital incluindo os aspetos administrativos, mas sem referência aos parâmetros de avaliação, métodos e critérios de seleção adotados e </w:t>
      </w:r>
      <w:r>
        <w:rPr>
          <w:rFonts w:cs="Tahoma"/>
          <w:sz w:val="20"/>
          <w:szCs w:val="20"/>
        </w:rPr>
        <w:t>a</w:t>
      </w:r>
      <w:r w:rsidR="003B1E95" w:rsidRPr="003B1E95">
        <w:rPr>
          <w:rFonts w:cs="Tahoma"/>
          <w:sz w:val="20"/>
          <w:szCs w:val="20"/>
        </w:rPr>
        <w:t>o sistema de avaliação e de classificação final que serão fixados pelo júri.</w:t>
      </w:r>
    </w:p>
    <w:p w:rsidR="00D35B1F" w:rsidRPr="00D35B1F" w:rsidRDefault="009445A6" w:rsidP="00D35B1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2.2. </w:t>
      </w:r>
      <w:r w:rsidR="00D35B1F">
        <w:rPr>
          <w:rFonts w:cs="Tahoma"/>
          <w:sz w:val="20"/>
          <w:szCs w:val="20"/>
        </w:rPr>
        <w:t xml:space="preserve">Critérios de mérito absoluto: </w:t>
      </w:r>
      <w:r w:rsidR="00D35B1F" w:rsidRPr="00D35B1F">
        <w:rPr>
          <w:rFonts w:cs="Tahoma"/>
          <w:sz w:val="20"/>
          <w:szCs w:val="20"/>
        </w:rPr>
        <w:t>O mérito absoluto é aferido em razão do curriculum vitae do candidato e do projeto científico-pedagógico apresentado, relevante na(s) área(s) disciplinar(es) para que é aberto o concurso. A admissão dos candidatos está condicionada à sua aprovação em mérito absoluto, tendo ainda em conta, cumulativamente, o cumprimento dos seguintes requisitos:</w:t>
      </w:r>
    </w:p>
    <w:p w:rsidR="00D35B1F" w:rsidRPr="00D35B1F" w:rsidRDefault="00D35B1F" w:rsidP="00D35B1F">
      <w:pPr>
        <w:pStyle w:val="PargrafodaLista"/>
        <w:autoSpaceDE w:val="0"/>
        <w:autoSpaceDN w:val="0"/>
        <w:adjustRightInd w:val="0"/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D35B1F">
        <w:rPr>
          <w:rFonts w:cs="Tahoma"/>
          <w:sz w:val="20"/>
          <w:szCs w:val="20"/>
        </w:rPr>
        <w:t>Classificação global não inferior a _____;</w:t>
      </w:r>
    </w:p>
    <w:p w:rsidR="00D35B1F" w:rsidRDefault="00D35B1F" w:rsidP="00D35B1F">
      <w:pPr>
        <w:pStyle w:val="PargrafodaLista"/>
        <w:autoSpaceDE w:val="0"/>
        <w:autoSpaceDN w:val="0"/>
        <w:adjustRightInd w:val="0"/>
        <w:spacing w:after="0" w:line="360" w:lineRule="auto"/>
        <w:ind w:left="567"/>
        <w:jc w:val="both"/>
        <w:rPr>
          <w:rFonts w:cs="Tahoma"/>
          <w:sz w:val="20"/>
          <w:szCs w:val="20"/>
        </w:rPr>
      </w:pPr>
      <w:r w:rsidRPr="00D35B1F">
        <w:rPr>
          <w:rFonts w:cs="Tahoma"/>
          <w:sz w:val="20"/>
          <w:szCs w:val="20"/>
        </w:rPr>
        <w:t>Classificação não inferior a _____, _____ e _____ nos critérios</w:t>
      </w:r>
      <w:r w:rsidR="009445A6">
        <w:rPr>
          <w:rFonts w:cs="Tahoma"/>
          <w:sz w:val="20"/>
          <w:szCs w:val="20"/>
        </w:rPr>
        <w:t xml:space="preserve"> 1.3</w:t>
      </w:r>
      <w:r w:rsidRPr="00D35B1F">
        <w:rPr>
          <w:rFonts w:cs="Tahoma"/>
          <w:sz w:val="20"/>
          <w:szCs w:val="20"/>
        </w:rPr>
        <w:t xml:space="preserve"> a), b) e c), respetivamente.</w:t>
      </w:r>
    </w:p>
    <w:p w:rsidR="009445A6" w:rsidRPr="009445A6" w:rsidRDefault="009445A6" w:rsidP="009445A6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sz w:val="12"/>
          <w:szCs w:val="12"/>
        </w:rPr>
      </w:pPr>
    </w:p>
    <w:tbl>
      <w:tblPr>
        <w:tblStyle w:val="Tabelacomgrelha"/>
        <w:tblW w:w="9918" w:type="dxa"/>
        <w:tblLayout w:type="fixed"/>
        <w:tblLook w:val="04A0" w:firstRow="1" w:lastRow="0" w:firstColumn="1" w:lastColumn="0" w:noHBand="0" w:noVBand="1"/>
      </w:tblPr>
      <w:tblGrid>
        <w:gridCol w:w="4817"/>
        <w:gridCol w:w="5101"/>
      </w:tblGrid>
      <w:tr w:rsidR="00B60739" w:rsidRPr="00B60739" w:rsidTr="008C2E25">
        <w:tc>
          <w:tcPr>
            <w:tcW w:w="4817" w:type="dxa"/>
          </w:tcPr>
          <w:p w:rsidR="00B60739" w:rsidRPr="007B7402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Pr="002C52FD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="00FA7B8C">
              <w:rPr>
                <w:rFonts w:cs="Tahoma"/>
                <w:sz w:val="18"/>
                <w:szCs w:val="18"/>
              </w:rPr>
              <w:t>favorável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553743" w:rsidRPr="002C52FD">
              <w:rPr>
                <w:rFonts w:cs="Tahoma"/>
                <w:sz w:val="18"/>
                <w:szCs w:val="18"/>
              </w:rPr>
              <w:t>em reunião</w:t>
            </w:r>
            <w:r w:rsidR="00553743">
              <w:rPr>
                <w:rFonts w:cs="Tahoma"/>
                <w:sz w:val="18"/>
                <w:szCs w:val="18"/>
              </w:rPr>
              <w:t xml:space="preserve"> do</w:t>
            </w:r>
            <w:r>
              <w:rPr>
                <w:rFonts w:cs="Tahoma"/>
                <w:sz w:val="18"/>
                <w:szCs w:val="18"/>
              </w:rPr>
              <w:t xml:space="preserve"> Conselho Coordenador da </w:t>
            </w:r>
            <w:r w:rsidR="00B60739" w:rsidRPr="002C52FD">
              <w:rPr>
                <w:rFonts w:cs="Tahoma"/>
                <w:sz w:val="18"/>
                <w:szCs w:val="18"/>
              </w:rPr>
              <w:t>Área Departamental</w:t>
            </w:r>
            <w:r w:rsidR="00553743">
              <w:rPr>
                <w:rFonts w:cs="Tahoma"/>
                <w:sz w:val="18"/>
                <w:szCs w:val="18"/>
              </w:rPr>
              <w:t xml:space="preserve"> a</w:t>
            </w:r>
          </w:p>
          <w:p w:rsidR="00553743" w:rsidRPr="007B7402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Pr="002C52FD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</w:t>
            </w:r>
            <w:r w:rsidR="00B60739" w:rsidRPr="002C52FD">
              <w:rPr>
                <w:rFonts w:cs="Tahoma"/>
                <w:sz w:val="18"/>
                <w:szCs w:val="18"/>
              </w:rPr>
              <w:t>__/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B60739" w:rsidRPr="007B7402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96783B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da </w:t>
            </w:r>
            <w:r w:rsidR="0096783B">
              <w:rPr>
                <w:rFonts w:cs="Tahoma"/>
                <w:sz w:val="18"/>
                <w:szCs w:val="18"/>
              </w:rPr>
              <w:t>Á</w:t>
            </w:r>
            <w:r w:rsidRPr="002C52FD">
              <w:rPr>
                <w:rFonts w:cs="Tahoma"/>
                <w:sz w:val="18"/>
                <w:szCs w:val="18"/>
              </w:rPr>
              <w:t xml:space="preserve">rea Departamental </w:t>
            </w:r>
          </w:p>
          <w:p w:rsidR="0096783B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Pr="002C52FD" w:rsidRDefault="00B60739" w:rsidP="001A6B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 w:rsidR="001A6BFA">
              <w:rPr>
                <w:rFonts w:cs="Tahoma"/>
                <w:sz w:val="18"/>
                <w:szCs w:val="18"/>
              </w:rPr>
              <w:t>_______________________________</w:t>
            </w:r>
          </w:p>
        </w:tc>
        <w:tc>
          <w:tcPr>
            <w:tcW w:w="5101" w:type="dxa"/>
          </w:tcPr>
          <w:p w:rsidR="00B60739" w:rsidRPr="007B7402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96783B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="0096783B">
              <w:rPr>
                <w:rFonts w:cs="Tahoma"/>
                <w:sz w:val="18"/>
                <w:szCs w:val="18"/>
              </w:rPr>
              <w:t>favorável</w:t>
            </w:r>
          </w:p>
          <w:p w:rsidR="00B60739" w:rsidRPr="002C52FD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</w:t>
            </w:r>
            <w:r w:rsidR="00B60739" w:rsidRPr="002C52FD">
              <w:rPr>
                <w:rFonts w:cs="Tahoma"/>
                <w:sz w:val="18"/>
                <w:szCs w:val="18"/>
              </w:rPr>
              <w:t>em reunião de CTC a</w:t>
            </w:r>
          </w:p>
          <w:p w:rsidR="00553743" w:rsidRPr="007B7402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553743" w:rsidRPr="007B7402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6"/>
                <w:szCs w:val="6"/>
              </w:rPr>
            </w:pPr>
          </w:p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</w:t>
            </w:r>
            <w:r w:rsidR="0096783B">
              <w:rPr>
                <w:rFonts w:cs="Tahoma"/>
                <w:sz w:val="18"/>
                <w:szCs w:val="18"/>
              </w:rPr>
              <w:t>do</w:t>
            </w:r>
            <w:r w:rsidRPr="002C52FD">
              <w:rPr>
                <w:rFonts w:cs="Tahoma"/>
                <w:sz w:val="18"/>
                <w:szCs w:val="18"/>
              </w:rPr>
              <w:t xml:space="preserve"> </w:t>
            </w:r>
            <w:r w:rsidR="0096783B">
              <w:rPr>
                <w:rFonts w:cs="Tahoma"/>
                <w:sz w:val="18"/>
                <w:szCs w:val="18"/>
              </w:rPr>
              <w:t>CTC</w:t>
            </w:r>
          </w:p>
          <w:p w:rsidR="00854333" w:rsidRDefault="00854333" w:rsidP="008543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4207A4" w:rsidRPr="002C52FD" w:rsidRDefault="00854333" w:rsidP="00854333">
            <w:pPr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>
              <w:rPr>
                <w:rFonts w:cs="Tahoma"/>
                <w:sz w:val="18"/>
                <w:szCs w:val="18"/>
              </w:rPr>
              <w:t>_______________________________</w:t>
            </w:r>
          </w:p>
        </w:tc>
      </w:tr>
    </w:tbl>
    <w:p w:rsidR="000D0D2D" w:rsidRPr="009445A6" w:rsidRDefault="000D0D2D" w:rsidP="009445A6">
      <w:pPr>
        <w:tabs>
          <w:tab w:val="left" w:pos="3090"/>
        </w:tabs>
        <w:rPr>
          <w:rFonts w:cs="Tahoma"/>
          <w:sz w:val="16"/>
          <w:szCs w:val="16"/>
        </w:rPr>
      </w:pPr>
    </w:p>
    <w:sectPr w:rsidR="000D0D2D" w:rsidRPr="009445A6" w:rsidSect="00B032B2">
      <w:headerReference w:type="default" r:id="rId8"/>
      <w:pgSz w:w="11906" w:h="16838"/>
      <w:pgMar w:top="1440" w:right="1077" w:bottom="794" w:left="107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8A2" w:rsidRDefault="007968A2" w:rsidP="002F5373">
      <w:pPr>
        <w:spacing w:after="0" w:line="240" w:lineRule="auto"/>
      </w:pPr>
      <w:r>
        <w:separator/>
      </w:r>
    </w:p>
  </w:endnote>
  <w:endnote w:type="continuationSeparator" w:id="0">
    <w:p w:rsidR="007968A2" w:rsidRDefault="007968A2" w:rsidP="002F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8A2" w:rsidRDefault="007968A2" w:rsidP="002F5373">
      <w:pPr>
        <w:spacing w:after="0" w:line="240" w:lineRule="auto"/>
      </w:pPr>
      <w:r>
        <w:separator/>
      </w:r>
    </w:p>
  </w:footnote>
  <w:footnote w:type="continuationSeparator" w:id="0">
    <w:p w:rsidR="007968A2" w:rsidRDefault="007968A2" w:rsidP="002F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42" w:type="pct"/>
      <w:tblLook w:val="01E0" w:firstRow="1" w:lastRow="1" w:firstColumn="1" w:lastColumn="1" w:noHBand="0" w:noVBand="0"/>
    </w:tblPr>
    <w:tblGrid>
      <w:gridCol w:w="2646"/>
      <w:gridCol w:w="7278"/>
      <w:gridCol w:w="6736"/>
    </w:tblGrid>
    <w:tr w:rsidR="008E702C" w:rsidRPr="004502DD" w:rsidTr="00162184">
      <w:trPr>
        <w:trHeight w:val="1276"/>
      </w:trPr>
      <w:tc>
        <w:tcPr>
          <w:tcW w:w="2518" w:type="dxa"/>
          <w:shd w:val="clear" w:color="auto" w:fill="auto"/>
        </w:tcPr>
        <w:p w:rsidR="008E702C" w:rsidRPr="004949DF" w:rsidRDefault="001221FD" w:rsidP="008E702C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rFonts w:ascii="Calibri" w:hAnsi="Calibri"/>
              <w:b/>
              <w:noProof/>
              <w:color w:val="1F4E79"/>
              <w:sz w:val="16"/>
              <w:szCs w:val="16"/>
            </w:rPr>
          </w:pPr>
          <w:r w:rsidRPr="005276FD">
            <w:rPr>
              <w:rFonts w:ascii="Calibri" w:hAnsi="Calibri"/>
              <w:noProof/>
              <w:sz w:val="16"/>
              <w:szCs w:val="16"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3774782C" wp14:editId="0A330F26">
                <wp:simplePos x="0" y="0"/>
                <wp:positionH relativeFrom="column">
                  <wp:posOffset>-1905</wp:posOffset>
                </wp:positionH>
                <wp:positionV relativeFrom="paragraph">
                  <wp:posOffset>204470</wp:posOffset>
                </wp:positionV>
                <wp:extent cx="1533525" cy="723900"/>
                <wp:effectExtent l="0" t="0" r="9525" b="0"/>
                <wp:wrapThrough wrapText="bothSides">
                  <wp:wrapPolygon edited="0">
                    <wp:start x="0" y="0"/>
                    <wp:lineTo x="0" y="21032"/>
                    <wp:lineTo x="21466" y="21032"/>
                    <wp:lineTo x="21466" y="0"/>
                    <wp:lineTo x="0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25" t="18390" r="10866" b="298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shd w:val="clear" w:color="auto" w:fill="auto"/>
          <w:vAlign w:val="bottom"/>
        </w:tcPr>
        <w:p w:rsidR="008E702C" w:rsidRPr="00F97743" w:rsidRDefault="008E702C" w:rsidP="008E702C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rFonts w:ascii="Calibri" w:hAnsi="Calibri"/>
              <w:b/>
              <w:noProof/>
              <w:color w:val="1F4E79"/>
              <w:sz w:val="16"/>
              <w:szCs w:val="16"/>
            </w:rPr>
          </w:pP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>CTC.MD.0</w:t>
          </w:r>
          <w:r w:rsidR="00643512">
            <w:rPr>
              <w:rFonts w:ascii="Calibri" w:hAnsi="Calibri"/>
              <w:b/>
              <w:noProof/>
              <w:color w:val="1F4E79"/>
              <w:sz w:val="16"/>
              <w:szCs w:val="16"/>
            </w:rPr>
            <w:t>6</w:t>
          </w: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>.0</w:t>
          </w:r>
          <w:r w:rsidR="00643512">
            <w:rPr>
              <w:rFonts w:ascii="Calibri" w:hAnsi="Calibri"/>
              <w:b/>
              <w:noProof/>
              <w:color w:val="1F4E79"/>
              <w:sz w:val="16"/>
              <w:szCs w:val="16"/>
            </w:rPr>
            <w:t>1</w:t>
          </w: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 xml:space="preserve">: PROPOSTA </w:t>
          </w:r>
          <w:r>
            <w:rPr>
              <w:rFonts w:ascii="Calibri" w:hAnsi="Calibri"/>
              <w:b/>
              <w:noProof/>
              <w:color w:val="1F4E79"/>
              <w:sz w:val="16"/>
              <w:szCs w:val="16"/>
            </w:rPr>
            <w:t xml:space="preserve">DE </w:t>
          </w:r>
          <w:r w:rsidR="000014DF">
            <w:rPr>
              <w:rFonts w:ascii="Calibri" w:hAnsi="Calibri"/>
              <w:b/>
              <w:noProof/>
              <w:color w:val="1F4E79"/>
              <w:sz w:val="16"/>
              <w:szCs w:val="16"/>
            </w:rPr>
            <w:t>ABERTURA DE CONCURSO DOCUMENTAL</w:t>
          </w:r>
        </w:p>
        <w:p w:rsidR="008E702C" w:rsidRPr="004949DF" w:rsidRDefault="008E702C" w:rsidP="008E702C">
          <w:pPr>
            <w:pStyle w:val="Cabealho"/>
            <w:spacing w:line="360" w:lineRule="auto"/>
            <w:rPr>
              <w:rFonts w:ascii="Calibri" w:hAnsi="Calibri" w:cs="Arial"/>
              <w:color w:val="7F7F7F"/>
              <w:sz w:val="16"/>
              <w:szCs w:val="16"/>
            </w:rPr>
          </w:pPr>
          <w:r w:rsidRPr="004949DF">
            <w:rPr>
              <w:rFonts w:ascii="Calibri" w:hAnsi="Calibri" w:cs="Arial"/>
              <w:color w:val="7F7F7F"/>
              <w:sz w:val="16"/>
              <w:szCs w:val="16"/>
            </w:rPr>
            <w:t xml:space="preserve">CONSELHO TÉCNICO-CIENTÍFICO </w:t>
          </w:r>
          <w:r>
            <w:rPr>
              <w:rFonts w:ascii="Calibri" w:hAnsi="Calibri" w:cs="Arial"/>
              <w:color w:val="7F7F7F"/>
              <w:sz w:val="16"/>
              <w:szCs w:val="16"/>
            </w:rPr>
            <w:t>(CTC)</w:t>
          </w:r>
        </w:p>
      </w:tc>
      <w:tc>
        <w:tcPr>
          <w:tcW w:w="6989" w:type="dxa"/>
          <w:shd w:val="clear" w:color="auto" w:fill="auto"/>
          <w:vAlign w:val="center"/>
        </w:tcPr>
        <w:p w:rsidR="008E702C" w:rsidRPr="004949DF" w:rsidRDefault="008E702C" w:rsidP="008E702C">
          <w:pPr>
            <w:pStyle w:val="Cabealho"/>
            <w:spacing w:line="360" w:lineRule="auto"/>
            <w:jc w:val="right"/>
            <w:rPr>
              <w:rFonts w:ascii="Calibri" w:hAnsi="Calibri" w:cs="Arial"/>
              <w:sz w:val="16"/>
              <w:szCs w:val="16"/>
            </w:rPr>
          </w:pPr>
        </w:p>
      </w:tc>
    </w:tr>
  </w:tbl>
  <w:p w:rsidR="008E702C" w:rsidRPr="00FF7222" w:rsidRDefault="008E702C" w:rsidP="001B1E12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6ED2"/>
    <w:multiLevelType w:val="hybridMultilevel"/>
    <w:tmpl w:val="5A527300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32D0"/>
    <w:multiLevelType w:val="hybridMultilevel"/>
    <w:tmpl w:val="4628DF68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782B"/>
    <w:multiLevelType w:val="hybridMultilevel"/>
    <w:tmpl w:val="A8960BD2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10FD4"/>
    <w:multiLevelType w:val="hybridMultilevel"/>
    <w:tmpl w:val="D3F29850"/>
    <w:lvl w:ilvl="0" w:tplc="804A0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3A5A"/>
    <w:multiLevelType w:val="hybridMultilevel"/>
    <w:tmpl w:val="6AEE84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74935"/>
    <w:multiLevelType w:val="hybridMultilevel"/>
    <w:tmpl w:val="B79662A0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11004"/>
    <w:multiLevelType w:val="hybridMultilevel"/>
    <w:tmpl w:val="19E2675A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04FE5"/>
    <w:multiLevelType w:val="hybridMultilevel"/>
    <w:tmpl w:val="7A383456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1"/>
    <w:rsid w:val="000014DF"/>
    <w:rsid w:val="00002AE7"/>
    <w:rsid w:val="00005E6C"/>
    <w:rsid w:val="00093E8B"/>
    <w:rsid w:val="000B18FD"/>
    <w:rsid w:val="000C08C1"/>
    <w:rsid w:val="000D0D2D"/>
    <w:rsid w:val="000D6707"/>
    <w:rsid w:val="000D673B"/>
    <w:rsid w:val="000F117F"/>
    <w:rsid w:val="001221FD"/>
    <w:rsid w:val="001234F9"/>
    <w:rsid w:val="00134AE2"/>
    <w:rsid w:val="0015326C"/>
    <w:rsid w:val="00153E03"/>
    <w:rsid w:val="00183B1F"/>
    <w:rsid w:val="001A6BFA"/>
    <w:rsid w:val="001B1E12"/>
    <w:rsid w:val="00274C8C"/>
    <w:rsid w:val="00276CD0"/>
    <w:rsid w:val="0027718E"/>
    <w:rsid w:val="0028572A"/>
    <w:rsid w:val="002A1936"/>
    <w:rsid w:val="002C52FD"/>
    <w:rsid w:val="002F5373"/>
    <w:rsid w:val="003471B3"/>
    <w:rsid w:val="00363196"/>
    <w:rsid w:val="00371A59"/>
    <w:rsid w:val="00383AEE"/>
    <w:rsid w:val="003A3C98"/>
    <w:rsid w:val="003B1E95"/>
    <w:rsid w:val="003D0988"/>
    <w:rsid w:val="003D77E5"/>
    <w:rsid w:val="003E481A"/>
    <w:rsid w:val="004207A4"/>
    <w:rsid w:val="00441BEF"/>
    <w:rsid w:val="00493212"/>
    <w:rsid w:val="004E1B81"/>
    <w:rsid w:val="004E53C5"/>
    <w:rsid w:val="004F32DC"/>
    <w:rsid w:val="005213F7"/>
    <w:rsid w:val="00551206"/>
    <w:rsid w:val="00553743"/>
    <w:rsid w:val="00556E28"/>
    <w:rsid w:val="00571B25"/>
    <w:rsid w:val="00572619"/>
    <w:rsid w:val="00573A0D"/>
    <w:rsid w:val="005B529B"/>
    <w:rsid w:val="005C2666"/>
    <w:rsid w:val="005E2C58"/>
    <w:rsid w:val="00630F2C"/>
    <w:rsid w:val="0064340D"/>
    <w:rsid w:val="00643512"/>
    <w:rsid w:val="00666B58"/>
    <w:rsid w:val="0068578E"/>
    <w:rsid w:val="006A39C6"/>
    <w:rsid w:val="006A6A8E"/>
    <w:rsid w:val="006B7E29"/>
    <w:rsid w:val="007250DB"/>
    <w:rsid w:val="007640D1"/>
    <w:rsid w:val="00772955"/>
    <w:rsid w:val="007968A2"/>
    <w:rsid w:val="007B3F82"/>
    <w:rsid w:val="007B7402"/>
    <w:rsid w:val="007E59A9"/>
    <w:rsid w:val="008009F6"/>
    <w:rsid w:val="008168F3"/>
    <w:rsid w:val="00825629"/>
    <w:rsid w:val="00843058"/>
    <w:rsid w:val="008527B0"/>
    <w:rsid w:val="00854333"/>
    <w:rsid w:val="008571D2"/>
    <w:rsid w:val="00862FA5"/>
    <w:rsid w:val="0088221D"/>
    <w:rsid w:val="008901C3"/>
    <w:rsid w:val="008A2777"/>
    <w:rsid w:val="008B6BF1"/>
    <w:rsid w:val="008C2E25"/>
    <w:rsid w:val="008D53F6"/>
    <w:rsid w:val="008E702C"/>
    <w:rsid w:val="009263E5"/>
    <w:rsid w:val="009445A6"/>
    <w:rsid w:val="0096783B"/>
    <w:rsid w:val="009A6589"/>
    <w:rsid w:val="009B0874"/>
    <w:rsid w:val="009C3BA4"/>
    <w:rsid w:val="009D6EF8"/>
    <w:rsid w:val="00A40842"/>
    <w:rsid w:val="00A54F1A"/>
    <w:rsid w:val="00A82DC5"/>
    <w:rsid w:val="00AC5412"/>
    <w:rsid w:val="00AC5A10"/>
    <w:rsid w:val="00AC6B21"/>
    <w:rsid w:val="00AD3259"/>
    <w:rsid w:val="00B032B2"/>
    <w:rsid w:val="00B3504B"/>
    <w:rsid w:val="00B60739"/>
    <w:rsid w:val="00B87A90"/>
    <w:rsid w:val="00B965EB"/>
    <w:rsid w:val="00BA372A"/>
    <w:rsid w:val="00C01247"/>
    <w:rsid w:val="00C03A0B"/>
    <w:rsid w:val="00C150E0"/>
    <w:rsid w:val="00C37E66"/>
    <w:rsid w:val="00C451F7"/>
    <w:rsid w:val="00C6420E"/>
    <w:rsid w:val="00C65B1E"/>
    <w:rsid w:val="00C8562C"/>
    <w:rsid w:val="00CB74A7"/>
    <w:rsid w:val="00CC795B"/>
    <w:rsid w:val="00D309FC"/>
    <w:rsid w:val="00D35B1F"/>
    <w:rsid w:val="00D47201"/>
    <w:rsid w:val="00D9179C"/>
    <w:rsid w:val="00DA2FAD"/>
    <w:rsid w:val="00DF5F99"/>
    <w:rsid w:val="00E266EE"/>
    <w:rsid w:val="00E31676"/>
    <w:rsid w:val="00E57997"/>
    <w:rsid w:val="00E67EE5"/>
    <w:rsid w:val="00EA3034"/>
    <w:rsid w:val="00EC3D6D"/>
    <w:rsid w:val="00EE0042"/>
    <w:rsid w:val="00F03182"/>
    <w:rsid w:val="00F145B9"/>
    <w:rsid w:val="00F20F34"/>
    <w:rsid w:val="00F36860"/>
    <w:rsid w:val="00F531E7"/>
    <w:rsid w:val="00FA3279"/>
    <w:rsid w:val="00FA7B8C"/>
    <w:rsid w:val="00FB7C6E"/>
    <w:rsid w:val="00FC40B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B8EC03-AC04-42B4-9CF5-C8E11CA2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9FC"/>
    <w:pPr>
      <w:ind w:left="720"/>
      <w:contextualSpacing/>
    </w:pPr>
  </w:style>
  <w:style w:type="table" w:styleId="Tabelacomgrelha">
    <w:name w:val="Table Grid"/>
    <w:basedOn w:val="Tabelanormal"/>
    <w:uiPriority w:val="59"/>
    <w:rsid w:val="00A4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6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B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3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F537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F537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F537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BA4"/>
  </w:style>
  <w:style w:type="paragraph" w:styleId="Rodap">
    <w:name w:val="footer"/>
    <w:basedOn w:val="Normal"/>
    <w:link w:val="Rodap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BA4"/>
  </w:style>
  <w:style w:type="character" w:customStyle="1" w:styleId="CabealhoCarcter">
    <w:name w:val="Cabeçalho Carácter"/>
    <w:rsid w:val="00EC3D6D"/>
    <w:rPr>
      <w:lang w:val="en-US"/>
    </w:rPr>
  </w:style>
  <w:style w:type="character" w:customStyle="1" w:styleId="Ttulodocumento">
    <w:name w:val="Título documento"/>
    <w:rsid w:val="00EC3D6D"/>
    <w:rPr>
      <w:rFonts w:ascii="Arial" w:hAnsi="Arial"/>
      <w:b/>
      <w:caps/>
      <w:color w:val="0033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9F2C-52FE-4EF0-A5F1-6AC31A7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454</Words>
  <Characters>2452</Characters>
  <Application>Microsoft Office Word</Application>
  <DocSecurity>4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Santos</dc:creator>
  <cp:lastModifiedBy>Edgar Brandao</cp:lastModifiedBy>
  <cp:revision>2</cp:revision>
  <cp:lastPrinted>2018-06-01T15:12:00Z</cp:lastPrinted>
  <dcterms:created xsi:type="dcterms:W3CDTF">2018-10-18T08:57:00Z</dcterms:created>
  <dcterms:modified xsi:type="dcterms:W3CDTF">2018-10-18T08:57:00Z</dcterms:modified>
</cp:coreProperties>
</file>